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</w:t>
      </w:r>
      <w:r w:rsidR="00A544B1">
        <w:rPr>
          <w:sz w:val="28"/>
          <w:u w:val="single"/>
        </w:rPr>
        <w:t>s Portal</w:t>
      </w:r>
      <w:r w:rsidR="00A544B1">
        <w:rPr>
          <w:rFonts w:hint="eastAsia"/>
          <w:sz w:val="28"/>
          <w:u w:val="single"/>
        </w:rPr>
        <w:t>利用</w:t>
      </w:r>
      <w:r w:rsidR="0078705E" w:rsidRPr="0078705E">
        <w:rPr>
          <w:rFonts w:hint="eastAsia"/>
          <w:sz w:val="28"/>
          <w:u w:val="single"/>
        </w:rPr>
        <w:t>申込書</w:t>
      </w:r>
    </w:p>
    <w:p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:rsidR="00864FC0" w:rsidRPr="00864FC0" w:rsidRDefault="00864FC0" w:rsidP="00DB1820">
      <w:pPr>
        <w:spacing w:line="200" w:lineRule="exact"/>
        <w:jc w:val="center"/>
      </w:pPr>
    </w:p>
    <w:p w:rsidR="00864FC0" w:rsidRDefault="00D048A5" w:rsidP="002418E8">
      <w:pPr>
        <w:jc w:val="right"/>
      </w:pPr>
      <w:r>
        <w:rPr>
          <w:rFonts w:hint="eastAsia"/>
        </w:rPr>
        <w:t>送付日：令和</w:t>
      </w:r>
      <w:r w:rsidR="00A544B1">
        <w:rPr>
          <w:rFonts w:hint="eastAsia"/>
        </w:rPr>
        <w:t>3</w:t>
      </w:r>
      <w:r w:rsidR="00864FC0" w:rsidRPr="0078705E">
        <w:rPr>
          <w:rFonts w:hint="eastAsia"/>
        </w:rPr>
        <w:t>年　　月　　日</w:t>
      </w:r>
    </w:p>
    <w:p w:rsidR="008127EF" w:rsidRDefault="008127EF" w:rsidP="002418E8">
      <w:pPr>
        <w:jc w:val="right"/>
      </w:pPr>
    </w:p>
    <w:p w:rsidR="008127EF" w:rsidRPr="007A7E56" w:rsidRDefault="008127EF" w:rsidP="008127EF">
      <w:pPr>
        <w:pStyle w:val="a3"/>
        <w:numPr>
          <w:ilvl w:val="0"/>
          <w:numId w:val="7"/>
        </w:numPr>
        <w:ind w:leftChars="0"/>
        <w:jc w:val="left"/>
        <w:rPr>
          <w:color w:val="FF0000"/>
          <w:u w:val="single"/>
        </w:rPr>
      </w:pPr>
      <w:r w:rsidRPr="007A7E56">
        <w:rPr>
          <w:rFonts w:hint="eastAsia"/>
          <w:color w:val="FF0000"/>
          <w:u w:val="single"/>
        </w:rPr>
        <w:t>C</w:t>
      </w:r>
      <w:r w:rsidRPr="007A7E56">
        <w:rPr>
          <w:color w:val="FF0000"/>
          <w:u w:val="single"/>
        </w:rPr>
        <w:t>onnections Portal</w:t>
      </w:r>
      <w:r w:rsidRPr="007A7E56">
        <w:rPr>
          <w:rFonts w:hint="eastAsia"/>
          <w:color w:val="FF0000"/>
          <w:u w:val="single"/>
        </w:rPr>
        <w:t>の利用可能期間は、令和</w:t>
      </w:r>
      <w:r w:rsidRPr="007A7E56">
        <w:rPr>
          <w:rFonts w:hint="eastAsia"/>
          <w:color w:val="FF0000"/>
          <w:u w:val="single"/>
        </w:rPr>
        <w:t>3</w:t>
      </w:r>
      <w:r w:rsidRPr="007A7E56">
        <w:rPr>
          <w:rFonts w:hint="eastAsia"/>
          <w:color w:val="FF0000"/>
          <w:u w:val="single"/>
        </w:rPr>
        <w:t>年</w:t>
      </w:r>
      <w:r w:rsidRPr="007A7E56">
        <w:rPr>
          <w:rFonts w:hint="eastAsia"/>
          <w:color w:val="FF0000"/>
          <w:u w:val="single"/>
        </w:rPr>
        <w:t>4</w:t>
      </w:r>
      <w:r w:rsidRPr="007A7E56">
        <w:rPr>
          <w:rFonts w:hint="eastAsia"/>
          <w:color w:val="FF0000"/>
          <w:u w:val="single"/>
        </w:rPr>
        <w:t>月</w:t>
      </w:r>
      <w:r w:rsidRPr="007A7E56">
        <w:rPr>
          <w:rFonts w:hint="eastAsia"/>
          <w:color w:val="FF0000"/>
          <w:u w:val="single"/>
        </w:rPr>
        <w:t>1</w:t>
      </w:r>
      <w:r w:rsidRPr="007A7E56">
        <w:rPr>
          <w:rFonts w:hint="eastAsia"/>
          <w:color w:val="FF0000"/>
          <w:u w:val="single"/>
        </w:rPr>
        <w:t>日～</w:t>
      </w:r>
      <w:r w:rsidRPr="007A7E56">
        <w:rPr>
          <w:rFonts w:hint="eastAsia"/>
          <w:color w:val="FF0000"/>
          <w:u w:val="single"/>
        </w:rPr>
        <w:t>12</w:t>
      </w:r>
      <w:r w:rsidRPr="007A7E56">
        <w:rPr>
          <w:rFonts w:hint="eastAsia"/>
          <w:color w:val="FF0000"/>
          <w:u w:val="single"/>
        </w:rPr>
        <w:t>月</w:t>
      </w:r>
      <w:r w:rsidRPr="007A7E56">
        <w:rPr>
          <w:rFonts w:hint="eastAsia"/>
          <w:color w:val="FF0000"/>
          <w:u w:val="single"/>
        </w:rPr>
        <w:t>31</w:t>
      </w:r>
      <w:r w:rsidRPr="007A7E56">
        <w:rPr>
          <w:rFonts w:hint="eastAsia"/>
          <w:color w:val="FF0000"/>
          <w:u w:val="single"/>
        </w:rPr>
        <w:t>日までとなります。</w:t>
      </w:r>
    </w:p>
    <w:p w:rsidR="008127EF" w:rsidRPr="0078705E" w:rsidRDefault="008127EF" w:rsidP="008127EF">
      <w:pPr>
        <w:jc w:val="left"/>
      </w:pPr>
    </w:p>
    <w:p w:rsidR="001375B7" w:rsidRDefault="0078705E" w:rsidP="00A544B1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CB37FF">
        <w:rPr>
          <w:rFonts w:hint="eastAsia"/>
        </w:rPr>
        <w:t>登録情報（日本語）</w:t>
      </w:r>
      <w:r w:rsidR="00FE627C">
        <w:rPr>
          <w:rFonts w:hint="eastAsia"/>
        </w:rPr>
        <w:t>※</w:t>
      </w:r>
      <w:r w:rsidR="00FE627C">
        <w:rPr>
          <w:rFonts w:hint="eastAsia"/>
        </w:rPr>
        <w:t>TCVB</w:t>
      </w:r>
      <w:r w:rsidR="00FE627C"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:rsidTr="003F77AA">
        <w:tc>
          <w:tcPr>
            <w:tcW w:w="1068" w:type="dxa"/>
            <w:shd w:val="clear" w:color="auto" w:fill="9CC2E5" w:themeFill="accent1" w:themeFillTint="99"/>
          </w:tcPr>
          <w:p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:rsidR="00FE627C" w:rsidRDefault="00FE627C" w:rsidP="00931F96">
            <w:pPr>
              <w:spacing w:line="300" w:lineRule="exact"/>
            </w:pPr>
          </w:p>
        </w:tc>
      </w:tr>
      <w:tr w:rsidR="00FE627C" w:rsidTr="003F77AA">
        <w:tc>
          <w:tcPr>
            <w:tcW w:w="1068" w:type="dxa"/>
            <w:shd w:val="clear" w:color="auto" w:fill="9CC2E5" w:themeFill="accent1" w:themeFillTint="99"/>
          </w:tcPr>
          <w:p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:rsidTr="003F77AA">
        <w:tc>
          <w:tcPr>
            <w:tcW w:w="1068" w:type="dxa"/>
            <w:shd w:val="clear" w:color="auto" w:fill="9CC2E5" w:themeFill="accent1" w:themeFillTint="99"/>
          </w:tcPr>
          <w:p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:rsidR="006A170B" w:rsidRDefault="006A170B" w:rsidP="00931F96">
            <w:pPr>
              <w:spacing w:line="300" w:lineRule="exact"/>
            </w:pPr>
          </w:p>
        </w:tc>
      </w:tr>
      <w:tr w:rsidR="003F77AA" w:rsidTr="005C1062">
        <w:tc>
          <w:tcPr>
            <w:tcW w:w="1068" w:type="dxa"/>
            <w:shd w:val="clear" w:color="auto" w:fill="9CC2E5" w:themeFill="accent1" w:themeFillTint="99"/>
          </w:tcPr>
          <w:p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:rsidR="003F77AA" w:rsidRDefault="003F77AA" w:rsidP="00931F96">
            <w:pPr>
              <w:spacing w:line="300" w:lineRule="exact"/>
            </w:pPr>
          </w:p>
        </w:tc>
      </w:tr>
    </w:tbl>
    <w:p w:rsidR="001E5EA6" w:rsidRDefault="001E5EA6" w:rsidP="00DB1820">
      <w:pPr>
        <w:spacing w:line="240" w:lineRule="exact"/>
      </w:pPr>
    </w:p>
    <w:p w:rsidR="00B57D48" w:rsidRDefault="00B57D48" w:rsidP="00DB1820">
      <w:pPr>
        <w:spacing w:line="240" w:lineRule="exact"/>
      </w:pPr>
    </w:p>
    <w:p w:rsidR="00CB37FF" w:rsidRDefault="001E5EA6" w:rsidP="00755A43">
      <w:pPr>
        <w:spacing w:line="280" w:lineRule="exact"/>
      </w:pPr>
      <w:r>
        <w:t>2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 w:rsidR="00FE627C">
        <w:rPr>
          <w:rFonts w:hint="eastAsia"/>
        </w:rPr>
        <w:t>※</w:t>
      </w:r>
      <w:r w:rsidR="00FE627C">
        <w:rPr>
          <w:rFonts w:hint="eastAsia"/>
        </w:rPr>
        <w:t>Connection</w:t>
      </w:r>
      <w:r w:rsidR="00FE627C">
        <w:t>s</w:t>
      </w:r>
      <w:r>
        <w:rPr>
          <w:rFonts w:hint="eastAsia"/>
        </w:rPr>
        <w:t>の審査および</w:t>
      </w:r>
      <w:r w:rsidR="00FE627C">
        <w:rPr>
          <w:rFonts w:hint="eastAsia"/>
        </w:rPr>
        <w:t>登録用</w:t>
      </w:r>
      <w:r>
        <w:rPr>
          <w:rFonts w:hint="eastAsia"/>
        </w:rPr>
        <w:t>情報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</w:tc>
      </w:tr>
      <w:tr w:rsidR="008C640B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  <w:p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:rsidTr="001E5EA6">
        <w:trPr>
          <w:trHeight w:val="1922"/>
        </w:trPr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:rsidR="006858FB" w:rsidRDefault="006858FB" w:rsidP="006858FB">
            <w:pPr>
              <w:spacing w:line="280" w:lineRule="exact"/>
            </w:pPr>
          </w:p>
        </w:tc>
      </w:tr>
      <w:tr w:rsidR="008C640B" w:rsidTr="006858FB"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:rsidTr="006858FB"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</w:tc>
      </w:tr>
    </w:tbl>
    <w:p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:rsidR="008C640B" w:rsidRDefault="001E5EA6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担当</w:t>
            </w:r>
            <w:r w:rsidR="008C640B">
              <w:rPr>
                <w:rFonts w:hint="eastAsia"/>
              </w:rPr>
              <w:t>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</w:tc>
      </w:tr>
      <w:tr w:rsidR="008C640B" w:rsidTr="006858FB"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</w:tc>
      </w:tr>
      <w:tr w:rsidR="008C640B" w:rsidTr="006858FB"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:rsidTr="006858FB">
        <w:tc>
          <w:tcPr>
            <w:tcW w:w="582" w:type="dxa"/>
            <w:vMerge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:rsidR="008C640B" w:rsidRDefault="008C640B" w:rsidP="00931F96">
            <w:pPr>
              <w:spacing w:line="300" w:lineRule="exact"/>
            </w:pPr>
          </w:p>
        </w:tc>
      </w:tr>
    </w:tbl>
    <w:p w:rsidR="00CB37FF" w:rsidRDefault="00CB37FF" w:rsidP="008C640B">
      <w:pPr>
        <w:spacing w:line="60" w:lineRule="exact"/>
      </w:pPr>
    </w:p>
    <w:p w:rsidR="00805A97" w:rsidRDefault="00805A97" w:rsidP="00931F96">
      <w:pPr>
        <w:spacing w:line="200" w:lineRule="exact"/>
      </w:pPr>
    </w:p>
    <w:p w:rsidR="00B57D48" w:rsidRDefault="00B57D48" w:rsidP="00931F96">
      <w:pPr>
        <w:spacing w:line="200" w:lineRule="exact"/>
      </w:pPr>
    </w:p>
    <w:p w:rsidR="001E5EA6" w:rsidRDefault="001E5EA6" w:rsidP="001E5EA6">
      <w:pPr>
        <w:spacing w:line="280" w:lineRule="exact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商談イベントの参加について</w:t>
      </w:r>
    </w:p>
    <w:p w:rsidR="001E5EA6" w:rsidRDefault="001E5EA6" w:rsidP="001E5EA6">
      <w:pPr>
        <w:spacing w:line="280" w:lineRule="exact"/>
        <w:ind w:leftChars="135" w:left="285" w:hanging="2"/>
      </w:pPr>
      <w:r>
        <w:rPr>
          <w:rFonts w:hint="eastAsia"/>
        </w:rPr>
        <w:t>C</w:t>
      </w:r>
      <w:r>
        <w:t>onnections Portal</w:t>
      </w:r>
      <w:r>
        <w:rPr>
          <w:rFonts w:hint="eastAsia"/>
        </w:rPr>
        <w:t>が利用可能となった方は、以下の商談イベントに参加することが可能となります（※追加費用あり）。参加を希望されるものにチェックを付けてください。</w:t>
      </w:r>
    </w:p>
    <w:p w:rsidR="001E5EA6" w:rsidRDefault="001E5EA6" w:rsidP="001E5EA6">
      <w:pPr>
        <w:pStyle w:val="a3"/>
        <w:numPr>
          <w:ilvl w:val="0"/>
          <w:numId w:val="6"/>
        </w:numPr>
        <w:spacing w:line="280" w:lineRule="exact"/>
        <w:ind w:leftChars="0"/>
      </w:pPr>
      <w:r>
        <w:rPr>
          <w:rFonts w:hint="eastAsia"/>
        </w:rPr>
        <w:t>費用は変更される場合があります。詳細は</w:t>
      </w:r>
      <w:r>
        <w:rPr>
          <w:rFonts w:hint="eastAsia"/>
        </w:rPr>
        <w:t>C</w:t>
      </w:r>
      <w:r>
        <w:t>onnections</w:t>
      </w:r>
      <w:r>
        <w:rPr>
          <w:rFonts w:hint="eastAsia"/>
        </w:rPr>
        <w:t>に直接お問い合わせください。</w:t>
      </w:r>
    </w:p>
    <w:p w:rsidR="001E5EA6" w:rsidRDefault="001E5EA6" w:rsidP="001E5EA6">
      <w:pPr>
        <w:pStyle w:val="a3"/>
        <w:numPr>
          <w:ilvl w:val="0"/>
          <w:numId w:val="6"/>
        </w:numPr>
        <w:spacing w:line="280" w:lineRule="exact"/>
        <w:ind w:leftChars="0"/>
      </w:pPr>
      <w:r>
        <w:rPr>
          <w:rFonts w:hint="eastAsia"/>
        </w:rPr>
        <w:t>参加費用は</w:t>
      </w:r>
      <w:r>
        <w:rPr>
          <w:rFonts w:hint="eastAsia"/>
        </w:rPr>
        <w:t>C</w:t>
      </w:r>
      <w:r>
        <w:t>onnections</w:t>
      </w:r>
      <w:r>
        <w:rPr>
          <w:rFonts w:hint="eastAsia"/>
        </w:rPr>
        <w:t>に直接お支払いいただく形となり、送金手数料等は参加者の負担となります。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426"/>
        <w:gridCol w:w="2688"/>
        <w:gridCol w:w="3119"/>
        <w:gridCol w:w="1417"/>
        <w:gridCol w:w="2523"/>
      </w:tblGrid>
      <w:tr w:rsidR="00741478" w:rsidTr="00741478">
        <w:tc>
          <w:tcPr>
            <w:tcW w:w="426" w:type="dxa"/>
            <w:shd w:val="clear" w:color="auto" w:fill="9CC2E5" w:themeFill="accent1" w:themeFillTint="99"/>
          </w:tcPr>
          <w:p w:rsidR="00741478" w:rsidRDefault="00741478" w:rsidP="00842C34">
            <w:pPr>
              <w:spacing w:line="280" w:lineRule="exact"/>
              <w:jc w:val="center"/>
            </w:pPr>
          </w:p>
        </w:tc>
        <w:tc>
          <w:tcPr>
            <w:tcW w:w="2688" w:type="dxa"/>
            <w:shd w:val="clear" w:color="auto" w:fill="9CC2E5" w:themeFill="accent1" w:themeFillTint="99"/>
          </w:tcPr>
          <w:p w:rsidR="00741478" w:rsidRDefault="00741478" w:rsidP="00842C34">
            <w:pPr>
              <w:spacing w:line="280" w:lineRule="exact"/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:rsidR="00741478" w:rsidRDefault="00741478" w:rsidP="00842C34">
            <w:pPr>
              <w:spacing w:line="280" w:lineRule="exact"/>
              <w:jc w:val="center"/>
            </w:pPr>
            <w:r>
              <w:rPr>
                <w:rFonts w:hint="eastAsia"/>
              </w:rPr>
              <w:t>開催日程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:rsidR="00741478" w:rsidRDefault="00741478" w:rsidP="00842C34">
            <w:pPr>
              <w:spacing w:line="280" w:lineRule="exact"/>
              <w:jc w:val="center"/>
            </w:pPr>
            <w:r>
              <w:rPr>
                <w:rFonts w:hint="eastAsia"/>
              </w:rPr>
              <w:t>開催形式</w:t>
            </w:r>
          </w:p>
        </w:tc>
        <w:tc>
          <w:tcPr>
            <w:tcW w:w="2523" w:type="dxa"/>
            <w:shd w:val="clear" w:color="auto" w:fill="9CC2E5" w:themeFill="accent1" w:themeFillTint="99"/>
          </w:tcPr>
          <w:p w:rsidR="00741478" w:rsidRDefault="00741478" w:rsidP="00842C34">
            <w:pPr>
              <w:spacing w:line="280" w:lineRule="exact"/>
              <w:jc w:val="center"/>
            </w:pPr>
            <w:r>
              <w:rPr>
                <w:rFonts w:hint="eastAsia"/>
              </w:rPr>
              <w:t>参加費用</w:t>
            </w:r>
          </w:p>
        </w:tc>
      </w:tr>
      <w:tr w:rsidR="00741478" w:rsidTr="00741478">
        <w:tc>
          <w:tcPr>
            <w:tcW w:w="426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688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C</w:t>
            </w:r>
            <w:r>
              <w:t>onnections in Madeira</w:t>
            </w:r>
          </w:p>
        </w:tc>
        <w:tc>
          <w:tcPr>
            <w:tcW w:w="3119" w:type="dxa"/>
            <w:vAlign w:val="center"/>
          </w:tcPr>
          <w:p w:rsidR="00741478" w:rsidRDefault="00741478" w:rsidP="008127EF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741478" w:rsidRDefault="00741478" w:rsidP="008127EF">
            <w:pPr>
              <w:spacing w:line="280" w:lineRule="exact"/>
              <w:jc w:val="center"/>
            </w:pPr>
            <w:r>
              <w:rPr>
                <w:rFonts w:hint="eastAsia"/>
              </w:rPr>
              <w:t>バーチャル</w:t>
            </w:r>
          </w:p>
        </w:tc>
        <w:tc>
          <w:tcPr>
            <w:tcW w:w="2523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G</w:t>
            </w:r>
            <w:r>
              <w:t>BP 500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社／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名）</w:t>
            </w:r>
          </w:p>
        </w:tc>
      </w:tr>
      <w:tr w:rsidR="00741478" w:rsidTr="00741478">
        <w:tc>
          <w:tcPr>
            <w:tcW w:w="426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688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C</w:t>
            </w:r>
            <w:r>
              <w:t>onnections in London</w:t>
            </w:r>
          </w:p>
        </w:tc>
        <w:tc>
          <w:tcPr>
            <w:tcW w:w="3119" w:type="dxa"/>
            <w:vAlign w:val="center"/>
          </w:tcPr>
          <w:p w:rsidR="00741478" w:rsidRDefault="00741478" w:rsidP="008127EF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741478" w:rsidRDefault="00741478" w:rsidP="008127EF">
            <w:pPr>
              <w:spacing w:line="280" w:lineRule="exact"/>
              <w:jc w:val="center"/>
            </w:pPr>
            <w:r>
              <w:rPr>
                <w:rFonts w:hint="eastAsia"/>
              </w:rPr>
              <w:t>リアル</w:t>
            </w:r>
          </w:p>
        </w:tc>
        <w:tc>
          <w:tcPr>
            <w:tcW w:w="2523" w:type="dxa"/>
            <w:vAlign w:val="center"/>
          </w:tcPr>
          <w:p w:rsidR="00741478" w:rsidRDefault="00741478" w:rsidP="001E5EA6">
            <w:pPr>
              <w:spacing w:line="280" w:lineRule="exact"/>
            </w:pPr>
            <w:r>
              <w:rPr>
                <w:rFonts w:hint="eastAsia"/>
              </w:rPr>
              <w:t>G</w:t>
            </w:r>
            <w:r>
              <w:t>BP 2,500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社／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名）</w:t>
            </w:r>
          </w:p>
        </w:tc>
      </w:tr>
      <w:tr w:rsidR="00741478" w:rsidTr="00741478">
        <w:tc>
          <w:tcPr>
            <w:tcW w:w="426" w:type="dxa"/>
            <w:vAlign w:val="center"/>
          </w:tcPr>
          <w:p w:rsidR="00741478" w:rsidRDefault="00741478" w:rsidP="00741478">
            <w:pPr>
              <w:spacing w:line="28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688" w:type="dxa"/>
            <w:vAlign w:val="center"/>
          </w:tcPr>
          <w:p w:rsidR="00741478" w:rsidRDefault="00741478" w:rsidP="00741478">
            <w:pPr>
              <w:spacing w:line="280" w:lineRule="exact"/>
            </w:pPr>
            <w:r>
              <w:rPr>
                <w:rFonts w:hint="eastAsia"/>
              </w:rPr>
              <w:t>C</w:t>
            </w:r>
            <w:r>
              <w:t>onnections in London</w:t>
            </w:r>
          </w:p>
        </w:tc>
        <w:tc>
          <w:tcPr>
            <w:tcW w:w="3119" w:type="dxa"/>
            <w:vAlign w:val="center"/>
          </w:tcPr>
          <w:p w:rsidR="00741478" w:rsidRDefault="00741478" w:rsidP="00741478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741478" w:rsidRDefault="00741478" w:rsidP="00741478">
            <w:pPr>
              <w:spacing w:line="280" w:lineRule="exact"/>
              <w:jc w:val="center"/>
            </w:pPr>
            <w:r>
              <w:rPr>
                <w:rFonts w:hint="eastAsia"/>
              </w:rPr>
              <w:t>バーチャル</w:t>
            </w:r>
          </w:p>
        </w:tc>
        <w:tc>
          <w:tcPr>
            <w:tcW w:w="2523" w:type="dxa"/>
            <w:vAlign w:val="center"/>
          </w:tcPr>
          <w:p w:rsidR="00741478" w:rsidRDefault="00741478" w:rsidP="00741478">
            <w:pPr>
              <w:spacing w:line="280" w:lineRule="exact"/>
            </w:pPr>
            <w:r>
              <w:rPr>
                <w:rFonts w:hint="eastAsia"/>
              </w:rPr>
              <w:t>G</w:t>
            </w:r>
            <w:r>
              <w:t>BP 500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社／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名）</w:t>
            </w:r>
          </w:p>
        </w:tc>
      </w:tr>
    </w:tbl>
    <w:p w:rsidR="001E5EA6" w:rsidRDefault="001E5EA6" w:rsidP="001E5EA6">
      <w:pPr>
        <w:spacing w:line="280" w:lineRule="exact"/>
      </w:pPr>
    </w:p>
    <w:p w:rsidR="00F67FB1" w:rsidRDefault="00F67FB1" w:rsidP="001E5EA6">
      <w:pPr>
        <w:spacing w:line="280" w:lineRule="exact"/>
      </w:pPr>
    </w:p>
    <w:p w:rsidR="00F67FB1" w:rsidRDefault="00F67FB1" w:rsidP="001E5EA6">
      <w:pPr>
        <w:spacing w:line="280" w:lineRule="exac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088"/>
        <w:gridCol w:w="5089"/>
      </w:tblGrid>
      <w:tr w:rsidR="00F67FB1" w:rsidTr="00F67FB1">
        <w:tc>
          <w:tcPr>
            <w:tcW w:w="5088" w:type="dxa"/>
          </w:tcPr>
          <w:p w:rsidR="00F67FB1" w:rsidRDefault="00F67FB1" w:rsidP="001E5EA6">
            <w:pPr>
              <w:spacing w:line="280" w:lineRule="exact"/>
            </w:pPr>
            <w:r>
              <w:rPr>
                <w:rFonts w:hint="eastAsia"/>
              </w:rPr>
              <w:t>【申込書送付先】</w:t>
            </w:r>
          </w:p>
          <w:p w:rsidR="00F67FB1" w:rsidRDefault="004D71DB" w:rsidP="001E5EA6">
            <w:pPr>
              <w:spacing w:line="280" w:lineRule="exact"/>
            </w:pPr>
            <w:hyperlink r:id="rId8" w:history="1">
              <w:r w:rsidRPr="00FA1A5B">
                <w:rPr>
                  <w:rStyle w:val="a5"/>
                </w:rPr>
                <w:t>info@tokyoluxuryauthority.jp</w:t>
              </w:r>
            </w:hyperlink>
          </w:p>
          <w:p w:rsidR="00F67FB1" w:rsidRDefault="00F67FB1" w:rsidP="001E5EA6">
            <w:pPr>
              <w:spacing w:line="280" w:lineRule="exact"/>
            </w:pPr>
          </w:p>
          <w:p w:rsidR="004D71DB" w:rsidRPr="00F67FB1" w:rsidRDefault="004D71DB" w:rsidP="001E5EA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5089" w:type="dxa"/>
          </w:tcPr>
          <w:p w:rsidR="00F67FB1" w:rsidRDefault="00F67FB1" w:rsidP="00F67FB1">
            <w:pPr>
              <w:spacing w:line="280" w:lineRule="exact"/>
              <w:jc w:val="left"/>
            </w:pPr>
            <w:r>
              <w:rPr>
                <w:rFonts w:hint="eastAsia"/>
              </w:rPr>
              <w:t>【お問い合わせ】</w:t>
            </w:r>
          </w:p>
          <w:p w:rsidR="00F67FB1" w:rsidRDefault="00F67FB1" w:rsidP="00F67FB1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公益財団法人東京観光財団　観光事業部　</w:t>
            </w:r>
          </w:p>
          <w:p w:rsidR="00F67FB1" w:rsidRPr="00F67FB1" w:rsidRDefault="00F67FB1" w:rsidP="00F67FB1">
            <w:pPr>
              <w:spacing w:line="280" w:lineRule="exact"/>
              <w:jc w:val="left"/>
              <w:rPr>
                <w:color w:val="0563C1" w:themeColor="hyperlink"/>
                <w:u w:val="single"/>
              </w:rPr>
            </w:pPr>
            <w:r>
              <w:rPr>
                <w:rFonts w:hint="eastAsia"/>
              </w:rPr>
              <w:t xml:space="preserve">門田（担当）　</w:t>
            </w:r>
            <w:hyperlink r:id="rId9" w:history="1">
              <w:r w:rsidRPr="003C0674">
                <w:rPr>
                  <w:rStyle w:val="a5"/>
                  <w:rFonts w:hint="eastAsia"/>
                </w:rPr>
                <w:t>monden@tcvb.or.jp</w:t>
              </w:r>
            </w:hyperlink>
          </w:p>
        </w:tc>
        <w:bookmarkStart w:id="0" w:name="_GoBack"/>
        <w:bookmarkEnd w:id="0"/>
      </w:tr>
    </w:tbl>
    <w:p w:rsidR="00E41D08" w:rsidRPr="002418E8" w:rsidRDefault="00E41D08" w:rsidP="00F67FB1"/>
    <w:sectPr w:rsidR="00E41D08" w:rsidRPr="002418E8" w:rsidSect="00933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432" w:rsidRDefault="00176432" w:rsidP="00FA7C9B">
      <w:r>
        <w:separator/>
      </w:r>
    </w:p>
  </w:endnote>
  <w:endnote w:type="continuationSeparator" w:id="0">
    <w:p w:rsidR="00176432" w:rsidRDefault="0017643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432" w:rsidRDefault="00176432" w:rsidP="00FA7C9B">
      <w:r>
        <w:separator/>
      </w:r>
    </w:p>
  </w:footnote>
  <w:footnote w:type="continuationSeparator" w:id="0">
    <w:p w:rsidR="00176432" w:rsidRDefault="0017643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3104427"/>
    <w:multiLevelType w:val="hybridMultilevel"/>
    <w:tmpl w:val="7B4C9ED0"/>
    <w:lvl w:ilvl="0" w:tplc="6A861598">
      <w:start w:val="1"/>
      <w:numFmt w:val="bullet"/>
      <w:lvlText w:val="※"/>
      <w:lvlJc w:val="left"/>
      <w:pPr>
        <w:ind w:left="703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289750C0"/>
    <w:multiLevelType w:val="hybridMultilevel"/>
    <w:tmpl w:val="47F876F2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F5EE6"/>
    <w:multiLevelType w:val="hybridMultilevel"/>
    <w:tmpl w:val="CFF0AF62"/>
    <w:lvl w:ilvl="0" w:tplc="6A86159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30EF1"/>
    <w:rsid w:val="000520B5"/>
    <w:rsid w:val="001375B7"/>
    <w:rsid w:val="00142701"/>
    <w:rsid w:val="00152359"/>
    <w:rsid w:val="00172C30"/>
    <w:rsid w:val="00176432"/>
    <w:rsid w:val="001E5EA6"/>
    <w:rsid w:val="001F3F91"/>
    <w:rsid w:val="00217176"/>
    <w:rsid w:val="002253ED"/>
    <w:rsid w:val="002418E8"/>
    <w:rsid w:val="00291D80"/>
    <w:rsid w:val="00325549"/>
    <w:rsid w:val="00385A15"/>
    <w:rsid w:val="003876D8"/>
    <w:rsid w:val="003A7DB4"/>
    <w:rsid w:val="003F77AA"/>
    <w:rsid w:val="00452929"/>
    <w:rsid w:val="0047371F"/>
    <w:rsid w:val="004B6E8D"/>
    <w:rsid w:val="004D71DB"/>
    <w:rsid w:val="00585826"/>
    <w:rsid w:val="005C1062"/>
    <w:rsid w:val="005F2FEC"/>
    <w:rsid w:val="006625FD"/>
    <w:rsid w:val="00666D8C"/>
    <w:rsid w:val="006858FB"/>
    <w:rsid w:val="006A08C1"/>
    <w:rsid w:val="006A170B"/>
    <w:rsid w:val="006E336E"/>
    <w:rsid w:val="00741478"/>
    <w:rsid w:val="00755A43"/>
    <w:rsid w:val="00761D97"/>
    <w:rsid w:val="00784609"/>
    <w:rsid w:val="0078705E"/>
    <w:rsid w:val="00796D3E"/>
    <w:rsid w:val="007A1CBC"/>
    <w:rsid w:val="007A7E56"/>
    <w:rsid w:val="007B5C95"/>
    <w:rsid w:val="00805A97"/>
    <w:rsid w:val="008127EF"/>
    <w:rsid w:val="00820DD9"/>
    <w:rsid w:val="00835119"/>
    <w:rsid w:val="00842C34"/>
    <w:rsid w:val="00864FC0"/>
    <w:rsid w:val="008C640B"/>
    <w:rsid w:val="00931F96"/>
    <w:rsid w:val="00933B18"/>
    <w:rsid w:val="00936F17"/>
    <w:rsid w:val="00946B63"/>
    <w:rsid w:val="0096053A"/>
    <w:rsid w:val="0097072C"/>
    <w:rsid w:val="009B288F"/>
    <w:rsid w:val="00A00108"/>
    <w:rsid w:val="00A1732D"/>
    <w:rsid w:val="00A544B1"/>
    <w:rsid w:val="00AD1CE3"/>
    <w:rsid w:val="00B57D48"/>
    <w:rsid w:val="00B63911"/>
    <w:rsid w:val="00BD6830"/>
    <w:rsid w:val="00C311A8"/>
    <w:rsid w:val="00C43126"/>
    <w:rsid w:val="00C521B9"/>
    <w:rsid w:val="00CB37FF"/>
    <w:rsid w:val="00D048A5"/>
    <w:rsid w:val="00D34CE6"/>
    <w:rsid w:val="00D607ED"/>
    <w:rsid w:val="00DB1820"/>
    <w:rsid w:val="00DD1559"/>
    <w:rsid w:val="00E246B6"/>
    <w:rsid w:val="00E41D08"/>
    <w:rsid w:val="00E5694E"/>
    <w:rsid w:val="00E61EE0"/>
    <w:rsid w:val="00EF7467"/>
    <w:rsid w:val="00F625C0"/>
    <w:rsid w:val="00F67FB1"/>
    <w:rsid w:val="00FA7C9B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014D31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den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5D5D-6964-48F4-B5C7-7E08C0FF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門田　祐也</cp:lastModifiedBy>
  <cp:revision>9</cp:revision>
  <cp:lastPrinted>2019-06-11T02:52:00Z</cp:lastPrinted>
  <dcterms:created xsi:type="dcterms:W3CDTF">2020-06-18T04:45:00Z</dcterms:created>
  <dcterms:modified xsi:type="dcterms:W3CDTF">2021-03-30T05:52:00Z</dcterms:modified>
</cp:coreProperties>
</file>